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B0" w:rsidRPr="00243EB0" w:rsidRDefault="00243EB0" w:rsidP="00243EB0">
      <w:pPr>
        <w:pStyle w:val="Default"/>
        <w:spacing w:line="360" w:lineRule="auto"/>
        <w:rPr>
          <w:rFonts w:ascii="Times New Roman" w:hAnsi="Times New Roman" w:cs="Times New Roman"/>
          <w:bCs/>
          <w:sz w:val="28"/>
          <w:szCs w:val="28"/>
        </w:rPr>
      </w:pPr>
      <w:r w:rsidRPr="00243EB0">
        <w:rPr>
          <w:rFonts w:ascii="Times New Roman" w:hAnsi="Times New Roman" w:cs="Times New Roman"/>
          <w:sz w:val="28"/>
          <w:szCs w:val="28"/>
        </w:rPr>
        <w:t xml:space="preserve"> </w:t>
      </w:r>
      <w:r w:rsidRPr="00243EB0">
        <w:rPr>
          <w:rFonts w:ascii="Times New Roman" w:hAnsi="Times New Roman" w:cs="Times New Roman"/>
          <w:bCs/>
          <w:sz w:val="28"/>
          <w:szCs w:val="28"/>
        </w:rPr>
        <w:t xml:space="preserve">ПУБЛИЧНАЯ ОФЕРТА О ЗАКЛЮЧЕНИИ ДОГОВОРА ПОЖЕРТВОВАНИЯ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bCs/>
          <w:sz w:val="28"/>
          <w:szCs w:val="28"/>
        </w:rPr>
        <w:t xml:space="preserve">г. Оренбург                                                                                                 </w:t>
      </w:r>
      <w:r w:rsidR="003973FF">
        <w:rPr>
          <w:rFonts w:ascii="Times New Roman" w:hAnsi="Times New Roman" w:cs="Times New Roman"/>
          <w:bCs/>
          <w:sz w:val="28"/>
          <w:szCs w:val="28"/>
        </w:rPr>
        <w:t>27</w:t>
      </w:r>
      <w:r w:rsidRPr="00243EB0">
        <w:rPr>
          <w:rFonts w:ascii="Times New Roman" w:hAnsi="Times New Roman" w:cs="Times New Roman"/>
          <w:bCs/>
          <w:sz w:val="28"/>
          <w:szCs w:val="28"/>
        </w:rPr>
        <w:t>.0</w:t>
      </w:r>
      <w:r w:rsidR="003973FF">
        <w:rPr>
          <w:rFonts w:ascii="Times New Roman" w:hAnsi="Times New Roman" w:cs="Times New Roman"/>
          <w:bCs/>
          <w:sz w:val="28"/>
          <w:szCs w:val="28"/>
        </w:rPr>
        <w:t>4</w:t>
      </w:r>
      <w:r w:rsidRPr="00243EB0">
        <w:rPr>
          <w:rFonts w:ascii="Times New Roman" w:hAnsi="Times New Roman" w:cs="Times New Roman"/>
          <w:bCs/>
          <w:sz w:val="28"/>
          <w:szCs w:val="28"/>
        </w:rPr>
        <w:t>.2018 г.</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bCs/>
          <w:sz w:val="28"/>
          <w:szCs w:val="28"/>
        </w:rPr>
        <w:t xml:space="preserve">1. Значение настоящей публичной оферты </w:t>
      </w:r>
    </w:p>
    <w:p w:rsidR="00243EB0" w:rsidRPr="00243EB0" w:rsidRDefault="00243EB0" w:rsidP="00243EB0">
      <w:pPr>
        <w:pStyle w:val="a3"/>
        <w:spacing w:line="360" w:lineRule="auto"/>
        <w:jc w:val="left"/>
        <w:rPr>
          <w:b w:val="0"/>
          <w:sz w:val="28"/>
          <w:szCs w:val="28"/>
        </w:rPr>
      </w:pPr>
      <w:r w:rsidRPr="00243EB0">
        <w:rPr>
          <w:b w:val="0"/>
          <w:sz w:val="28"/>
          <w:szCs w:val="28"/>
        </w:rPr>
        <w:t>1.1. Настоящая публичная оферта («Оферта») является предложением Оренбургского регионально</w:t>
      </w:r>
      <w:r w:rsidR="001A6A61">
        <w:rPr>
          <w:b w:val="0"/>
          <w:sz w:val="28"/>
          <w:szCs w:val="28"/>
        </w:rPr>
        <w:t>го</w:t>
      </w:r>
      <w:r w:rsidRPr="00243EB0">
        <w:rPr>
          <w:b w:val="0"/>
          <w:sz w:val="28"/>
          <w:szCs w:val="28"/>
        </w:rPr>
        <w:t xml:space="preserve"> отделени</w:t>
      </w:r>
      <w:r w:rsidR="001A6A61">
        <w:rPr>
          <w:b w:val="0"/>
          <w:sz w:val="28"/>
          <w:szCs w:val="28"/>
        </w:rPr>
        <w:t>я</w:t>
      </w:r>
      <w:bookmarkStart w:id="0" w:name="_GoBack"/>
      <w:bookmarkEnd w:id="0"/>
      <w:r w:rsidRPr="00243EB0">
        <w:rPr>
          <w:b w:val="0"/>
          <w:sz w:val="28"/>
          <w:szCs w:val="28"/>
        </w:rPr>
        <w:t xml:space="preserve"> Общероссийской общественной организации малого и среднего предпринимательства «ОПОРА РОССИИ» (далее «Получатель»), реквизиты которо</w:t>
      </w:r>
      <w:r>
        <w:rPr>
          <w:b w:val="0"/>
          <w:sz w:val="28"/>
          <w:szCs w:val="28"/>
        </w:rPr>
        <w:t>го</w:t>
      </w:r>
      <w:r w:rsidRPr="00243EB0">
        <w:rPr>
          <w:b w:val="0"/>
          <w:sz w:val="28"/>
          <w:szCs w:val="28"/>
        </w:rPr>
        <w:t xml:space="preserve"> указаны в разделе 5 Оферты, заключить с любым лицом, кто отзовется на Оферту («Жертвователем»)</w:t>
      </w:r>
      <w:r>
        <w:rPr>
          <w:b w:val="0"/>
          <w:sz w:val="28"/>
          <w:szCs w:val="28"/>
        </w:rPr>
        <w:t>,</w:t>
      </w:r>
      <w:r w:rsidRPr="00243EB0">
        <w:rPr>
          <w:b w:val="0"/>
          <w:sz w:val="28"/>
          <w:szCs w:val="28"/>
        </w:rPr>
        <w:t xml:space="preserve"> в дальнейшем совместно именуемые «Стороны», договор пожертвования («Договор»), на условиях, предусмотренных ниже.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1.2. Оферта является предложением заключить в соответствии с пунктом 2 статьи 437 Гражданского кодекса Российской Федерации договор пожертвования.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1.3. Оферта вступает в силу со дня, следующего за днем размещения ее в сети Интернет («Сайт»).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1.4. Оферта действует бессрочно. Получатель вправе отменить Оферту в любое время без объяснения причин.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1.5. В Оферту могут быть внесены изменения и дополнения, которые вступают в силу </w:t>
      </w:r>
      <w:proofErr w:type="gramStart"/>
      <w:r w:rsidRPr="00243EB0">
        <w:rPr>
          <w:rFonts w:ascii="Times New Roman" w:hAnsi="Times New Roman" w:cs="Times New Roman"/>
          <w:sz w:val="28"/>
          <w:szCs w:val="28"/>
        </w:rPr>
        <w:t>со</w:t>
      </w:r>
      <w:proofErr w:type="gramEnd"/>
      <w:r w:rsidRPr="00243EB0">
        <w:rPr>
          <w:rFonts w:ascii="Times New Roman" w:hAnsi="Times New Roman" w:cs="Times New Roman"/>
          <w:sz w:val="28"/>
          <w:szCs w:val="28"/>
        </w:rPr>
        <w:t xml:space="preserve"> дня, следующего за днем их размещения на Сайте.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1.6. Недействительность одного или нескольких условий Оферты не влечет недействительности всех остальных условий Оферты.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1.7. Жертвователь добровольно и безвозмездно передает собственные денежные средства Получателю в качестве пожертвования (целевое поступление) на уставную деятельность и целевые мероприятия Получателя. Жертвователями могут быть граждане и юридические лица Российской Федерации, а также иностранные граждане и организации, желающие оказать финансовую поддержку </w:t>
      </w:r>
      <w:proofErr w:type="gramStart"/>
      <w:r w:rsidRPr="00243EB0">
        <w:rPr>
          <w:rFonts w:ascii="Times New Roman" w:hAnsi="Times New Roman" w:cs="Times New Roman"/>
          <w:sz w:val="28"/>
          <w:szCs w:val="28"/>
        </w:rPr>
        <w:t>Получателю  в</w:t>
      </w:r>
      <w:proofErr w:type="gramEnd"/>
      <w:r w:rsidRPr="00243EB0">
        <w:rPr>
          <w:rFonts w:ascii="Times New Roman" w:hAnsi="Times New Roman" w:cs="Times New Roman"/>
          <w:sz w:val="28"/>
          <w:szCs w:val="28"/>
        </w:rPr>
        <w:t xml:space="preserve"> форме пожертвования.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Получатель не участвует (в том числе путем финансирования) в политической деятельности в смысле п. 6 ст. 2 Федерального закона «О некоммерческих организациях» от 12.01.1996 г. № 7-ФЗ, то есть в организации и проведении политических акций в целях воздействия на принятие какими-либо государственными органами решений, направленных на изменение проводимой ими</w:t>
      </w:r>
      <w:r>
        <w:rPr>
          <w:rFonts w:ascii="Times New Roman" w:hAnsi="Times New Roman" w:cs="Times New Roman"/>
          <w:sz w:val="28"/>
          <w:szCs w:val="28"/>
        </w:rPr>
        <w:t xml:space="preserve"> </w:t>
      </w:r>
      <w:r w:rsidRPr="00243EB0">
        <w:rPr>
          <w:rFonts w:ascii="Times New Roman" w:hAnsi="Times New Roman" w:cs="Times New Roman"/>
          <w:sz w:val="28"/>
          <w:szCs w:val="28"/>
        </w:rPr>
        <w:lastRenderedPageBreak/>
        <w:t xml:space="preserve">государственной политики, а также в формировании общественного мнения в указанных целях.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1.8. Сумма пожертвования определяется Жертвователем самостоятельно.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b/>
          <w:bCs/>
          <w:sz w:val="28"/>
          <w:szCs w:val="28"/>
        </w:rPr>
        <w:t xml:space="preserve">2. Порядок заключения Договора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2.1. Договор заключается путем акцепта Оферты Жертвователем.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2.2. Оферта может быть акцептована Жертвователем посредством перечисления Жертвователем добровольного и безвозмездного перечисления собственных денежных средств в пользу Получателя путем их перечисления на банковский счет Получателя, указанный в разделе 5 настоящей Оферты любым платежным методом, указанным на Сайте на условиях настоящего Договора. Если выбранный Жертвователем способ перевода пожертвования предполагает определение «назначения платежа», Жертвователь по своему выбору указывает один из следующих вариантов: «пожертвование (целевое поступление) на уставные цели» либо конкретизируется назначение платежа по названию проводимого целевого мероприятия. В случае если назначение платежа не будет указано (т.е. пустое поле) или заполнено с ошибками (например, указано просто «пожертвование»), оно по умолчанию считается пожертвованием (целевым поступлением) на ведение уставной деятельности Получателя.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2.3. Совершение Жертвователем действий, предусмотренных пунктом 2.2. Оферты, считается акцептом Оферты в соответствии с частью 3 статьи 438 Гражданского кодекса Российской Федерации.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2.4. Датой акцепта Оферты и, соответственно, датой заключения Договора является дата поступления денежных средств от Жертвователя на расчетный счет Получателя.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b/>
          <w:bCs/>
          <w:sz w:val="28"/>
          <w:szCs w:val="28"/>
        </w:rPr>
        <w:t xml:space="preserve">3. Права и обязанности Сторон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3.1. Получатель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в рамках уставной деятельности.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3.2. Совершая пожертвование Жертвователь настоящим дает Получателю согласие на обработку предоставленных Жертвователем (в случае их предоставления при совершении платежа) при осуществлении добровольного пожертвования персональных данных (ФИО, адрес, место жительства, адрес электронной почты, </w:t>
      </w:r>
      <w:r w:rsidRPr="00243EB0">
        <w:rPr>
          <w:rFonts w:ascii="Times New Roman" w:hAnsi="Times New Roman" w:cs="Times New Roman"/>
          <w:sz w:val="28"/>
          <w:szCs w:val="28"/>
        </w:rPr>
        <w:lastRenderedPageBreak/>
        <w:t xml:space="preserve">банковские реквизиты), в том числе третьим лицам (на основании договора с Получателем), для целей исполнения настоящего Договора и целей бухгалтерского учета Получателя,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остальных случаях Получатель обязуется не использовать и не раскрывать третьим лицам личную информацию Жертвователя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3.3. Получатель не несет перед Жертвователем иных обязательств, кроме обязательств, указанных в Договоре.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b/>
          <w:bCs/>
          <w:sz w:val="28"/>
          <w:szCs w:val="28"/>
        </w:rPr>
        <w:t xml:space="preserve">4. Прочие условия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4.1. Совершая действия, предусмотренные данной Офертой, Жертвователь подтверждает, что ознакомлен с условиями и текстом настоящей Оферты, </w:t>
      </w:r>
    </w:p>
    <w:p w:rsidR="00243EB0" w:rsidRPr="00243EB0" w:rsidRDefault="00243EB0" w:rsidP="00243EB0">
      <w:pPr>
        <w:pStyle w:val="Default"/>
        <w:spacing w:line="360" w:lineRule="auto"/>
        <w:rPr>
          <w:rFonts w:ascii="Times New Roman" w:hAnsi="Times New Roman" w:cs="Times New Roman"/>
          <w:sz w:val="28"/>
          <w:szCs w:val="28"/>
        </w:rPr>
      </w:pPr>
      <w:proofErr w:type="gramStart"/>
      <w:r w:rsidRPr="00243EB0">
        <w:rPr>
          <w:rFonts w:ascii="Times New Roman" w:hAnsi="Times New Roman" w:cs="Times New Roman"/>
          <w:sz w:val="28"/>
          <w:szCs w:val="28"/>
        </w:rPr>
        <w:t>целями</w:t>
      </w:r>
      <w:proofErr w:type="gramEnd"/>
      <w:r w:rsidRPr="00243EB0">
        <w:rPr>
          <w:rFonts w:ascii="Times New Roman" w:hAnsi="Times New Roman" w:cs="Times New Roman"/>
          <w:sz w:val="28"/>
          <w:szCs w:val="28"/>
        </w:rPr>
        <w:t xml:space="preserve"> деятельности Получателя, осознает значение своих действий, имеет полное право на их совершение, полностью принимает условия настоящей Оферты и подтверждает добровольный и безвозмездный характер пожертвования.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4.2. Настоящая Оферта регулируется и толкуется в соответствии с законодательством Российской Федерации.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sz w:val="28"/>
          <w:szCs w:val="28"/>
        </w:rPr>
        <w:t xml:space="preserve">4.3. В случае возникновения споров и разногласий между Получателем и Жертвователем,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компетентном суде в соответствии с правилами о подведомственности и подсудности, установленными законодательством Российской Федерации на момент такого обращения. </w:t>
      </w:r>
    </w:p>
    <w:p w:rsidR="00243EB0" w:rsidRPr="00243EB0" w:rsidRDefault="00243EB0" w:rsidP="00243EB0">
      <w:pPr>
        <w:pStyle w:val="Default"/>
        <w:spacing w:line="360" w:lineRule="auto"/>
        <w:rPr>
          <w:rFonts w:ascii="Times New Roman" w:hAnsi="Times New Roman" w:cs="Times New Roman"/>
          <w:sz w:val="28"/>
          <w:szCs w:val="28"/>
        </w:rPr>
      </w:pPr>
      <w:r w:rsidRPr="00243EB0">
        <w:rPr>
          <w:rFonts w:ascii="Times New Roman" w:hAnsi="Times New Roman" w:cs="Times New Roman"/>
          <w:bCs/>
          <w:sz w:val="28"/>
          <w:szCs w:val="28"/>
        </w:rPr>
        <w:t xml:space="preserve">5. Реквизиты Получателя </w:t>
      </w:r>
    </w:p>
    <w:p w:rsidR="00243EB0" w:rsidRPr="00243EB0" w:rsidRDefault="00243EB0" w:rsidP="00243EB0">
      <w:pPr>
        <w:pStyle w:val="a3"/>
        <w:spacing w:line="360" w:lineRule="auto"/>
        <w:jc w:val="left"/>
        <w:rPr>
          <w:b w:val="0"/>
          <w:sz w:val="28"/>
          <w:szCs w:val="28"/>
        </w:rPr>
      </w:pPr>
      <w:r w:rsidRPr="00243EB0">
        <w:rPr>
          <w:b w:val="0"/>
          <w:sz w:val="28"/>
          <w:szCs w:val="28"/>
        </w:rPr>
        <w:t>Оренбургское региональное отделение Общероссийской общественной организации малого и среднего предпринимательства «ОПОРА РОССИИ»</w:t>
      </w:r>
    </w:p>
    <w:p w:rsidR="00243EB0" w:rsidRPr="00243EB0" w:rsidRDefault="00243EB0" w:rsidP="00243EB0">
      <w:pPr>
        <w:pStyle w:val="a3"/>
        <w:spacing w:line="360" w:lineRule="auto"/>
        <w:jc w:val="left"/>
        <w:rPr>
          <w:b w:val="0"/>
          <w:sz w:val="28"/>
          <w:szCs w:val="28"/>
        </w:rPr>
      </w:pPr>
      <w:r w:rsidRPr="00243EB0">
        <w:rPr>
          <w:b w:val="0"/>
          <w:sz w:val="28"/>
          <w:szCs w:val="28"/>
        </w:rPr>
        <w:t xml:space="preserve">460050, </w:t>
      </w:r>
      <w:proofErr w:type="spellStart"/>
      <w:r w:rsidRPr="00243EB0">
        <w:rPr>
          <w:b w:val="0"/>
          <w:sz w:val="28"/>
          <w:szCs w:val="28"/>
        </w:rPr>
        <w:t>г.Оренбург</w:t>
      </w:r>
      <w:proofErr w:type="spellEnd"/>
      <w:r w:rsidRPr="00243EB0">
        <w:rPr>
          <w:b w:val="0"/>
          <w:sz w:val="28"/>
          <w:szCs w:val="28"/>
        </w:rPr>
        <w:t xml:space="preserve">, проезд Нижний, д. 17, оф. 403 </w:t>
      </w:r>
    </w:p>
    <w:p w:rsidR="00243EB0" w:rsidRPr="00243EB0" w:rsidRDefault="00243EB0" w:rsidP="00243EB0">
      <w:pPr>
        <w:spacing w:after="0" w:line="360" w:lineRule="auto"/>
        <w:rPr>
          <w:rFonts w:ascii="Times New Roman" w:hAnsi="Times New Roman" w:cs="Times New Roman"/>
          <w:sz w:val="28"/>
          <w:szCs w:val="28"/>
        </w:rPr>
      </w:pPr>
      <w:r w:rsidRPr="00243EB0">
        <w:rPr>
          <w:rFonts w:ascii="Times New Roman" w:hAnsi="Times New Roman" w:cs="Times New Roman"/>
          <w:sz w:val="28"/>
          <w:szCs w:val="28"/>
        </w:rPr>
        <w:lastRenderedPageBreak/>
        <w:t>ИНН 5610081419</w:t>
      </w:r>
    </w:p>
    <w:p w:rsidR="00243EB0" w:rsidRPr="00243EB0" w:rsidRDefault="00243EB0" w:rsidP="00243EB0">
      <w:pPr>
        <w:pStyle w:val="a5"/>
        <w:spacing w:line="360" w:lineRule="auto"/>
        <w:ind w:firstLine="0"/>
        <w:rPr>
          <w:b w:val="0"/>
          <w:bCs/>
          <w:sz w:val="28"/>
          <w:szCs w:val="28"/>
        </w:rPr>
      </w:pPr>
      <w:r w:rsidRPr="00243EB0">
        <w:rPr>
          <w:b w:val="0"/>
          <w:bCs/>
          <w:sz w:val="28"/>
          <w:szCs w:val="28"/>
        </w:rPr>
        <w:t>Р</w:t>
      </w:r>
      <w:r>
        <w:rPr>
          <w:b w:val="0"/>
          <w:bCs/>
          <w:sz w:val="28"/>
          <w:szCs w:val="28"/>
        </w:rPr>
        <w:t>асчетный счет</w:t>
      </w:r>
      <w:r w:rsidRPr="00243EB0">
        <w:rPr>
          <w:b w:val="0"/>
          <w:bCs/>
          <w:sz w:val="28"/>
          <w:szCs w:val="28"/>
        </w:rPr>
        <w:t xml:space="preserve"> 40703810203000001497 в Приволжском ф-</w:t>
      </w:r>
      <w:proofErr w:type="spellStart"/>
      <w:r w:rsidRPr="00243EB0">
        <w:rPr>
          <w:b w:val="0"/>
          <w:bCs/>
          <w:sz w:val="28"/>
          <w:szCs w:val="28"/>
        </w:rPr>
        <w:t>ле</w:t>
      </w:r>
      <w:proofErr w:type="spellEnd"/>
      <w:r w:rsidRPr="00243EB0">
        <w:rPr>
          <w:b w:val="0"/>
          <w:bCs/>
          <w:sz w:val="28"/>
          <w:szCs w:val="28"/>
        </w:rPr>
        <w:t xml:space="preserve"> ПАО «Промсвязьбанк»</w:t>
      </w:r>
    </w:p>
    <w:p w:rsidR="00243EB0" w:rsidRPr="00243EB0" w:rsidRDefault="00243EB0" w:rsidP="00243EB0">
      <w:pPr>
        <w:pStyle w:val="a5"/>
        <w:spacing w:line="360" w:lineRule="auto"/>
        <w:ind w:firstLine="0"/>
        <w:rPr>
          <w:b w:val="0"/>
          <w:bCs/>
          <w:sz w:val="28"/>
          <w:szCs w:val="28"/>
        </w:rPr>
      </w:pPr>
      <w:r w:rsidRPr="00243EB0">
        <w:rPr>
          <w:b w:val="0"/>
          <w:bCs/>
          <w:sz w:val="28"/>
          <w:szCs w:val="28"/>
        </w:rPr>
        <w:t xml:space="preserve"> </w:t>
      </w:r>
      <w:proofErr w:type="spellStart"/>
      <w:r w:rsidRPr="00243EB0">
        <w:rPr>
          <w:b w:val="0"/>
          <w:bCs/>
          <w:sz w:val="28"/>
          <w:szCs w:val="28"/>
        </w:rPr>
        <w:t>г.Нижний</w:t>
      </w:r>
      <w:proofErr w:type="spellEnd"/>
      <w:r w:rsidRPr="00243EB0">
        <w:rPr>
          <w:b w:val="0"/>
          <w:bCs/>
          <w:sz w:val="28"/>
          <w:szCs w:val="28"/>
        </w:rPr>
        <w:t xml:space="preserve"> Новгород, БИК 042202803, </w:t>
      </w:r>
      <w:proofErr w:type="spellStart"/>
      <w:r w:rsidRPr="00243EB0">
        <w:rPr>
          <w:b w:val="0"/>
          <w:bCs/>
          <w:sz w:val="28"/>
          <w:szCs w:val="28"/>
        </w:rPr>
        <w:t>к</w:t>
      </w:r>
      <w:r>
        <w:rPr>
          <w:b w:val="0"/>
          <w:bCs/>
          <w:sz w:val="28"/>
          <w:szCs w:val="28"/>
        </w:rPr>
        <w:t>орр.счет</w:t>
      </w:r>
      <w:proofErr w:type="spellEnd"/>
      <w:r w:rsidRPr="00243EB0">
        <w:rPr>
          <w:b w:val="0"/>
          <w:bCs/>
          <w:sz w:val="28"/>
          <w:szCs w:val="28"/>
        </w:rPr>
        <w:t xml:space="preserve"> 30101810800000000803</w:t>
      </w:r>
    </w:p>
    <w:p w:rsidR="00243EB0" w:rsidRPr="00243EB0" w:rsidRDefault="00243EB0" w:rsidP="00243EB0">
      <w:pPr>
        <w:pStyle w:val="a5"/>
        <w:spacing w:line="360" w:lineRule="auto"/>
        <w:ind w:firstLine="0"/>
        <w:rPr>
          <w:b w:val="0"/>
          <w:sz w:val="28"/>
          <w:szCs w:val="28"/>
        </w:rPr>
      </w:pPr>
      <w:r w:rsidRPr="00243EB0">
        <w:rPr>
          <w:b w:val="0"/>
          <w:bCs/>
          <w:sz w:val="28"/>
          <w:szCs w:val="28"/>
        </w:rPr>
        <w:t>Председатель</w:t>
      </w:r>
      <w:r>
        <w:rPr>
          <w:b w:val="0"/>
          <w:bCs/>
          <w:sz w:val="28"/>
          <w:szCs w:val="28"/>
        </w:rPr>
        <w:t xml:space="preserve"> р</w:t>
      </w:r>
      <w:r w:rsidRPr="00243EB0">
        <w:rPr>
          <w:b w:val="0"/>
          <w:bCs/>
          <w:sz w:val="28"/>
          <w:szCs w:val="28"/>
        </w:rPr>
        <w:t xml:space="preserve">егионального отделения                                                              </w:t>
      </w:r>
      <w:proofErr w:type="spellStart"/>
      <w:r w:rsidRPr="00243EB0">
        <w:rPr>
          <w:b w:val="0"/>
          <w:bCs/>
          <w:sz w:val="28"/>
          <w:szCs w:val="28"/>
        </w:rPr>
        <w:t>О</w:t>
      </w:r>
      <w:r w:rsidRPr="00243EB0">
        <w:rPr>
          <w:b w:val="0"/>
          <w:sz w:val="28"/>
          <w:szCs w:val="28"/>
        </w:rPr>
        <w:t>.В.Бочкарев</w:t>
      </w:r>
      <w:proofErr w:type="spellEnd"/>
    </w:p>
    <w:p w:rsidR="00243EB0" w:rsidRPr="00392EA0" w:rsidRDefault="00243EB0" w:rsidP="00243EB0">
      <w:pPr>
        <w:pStyle w:val="a5"/>
        <w:spacing w:line="480" w:lineRule="auto"/>
        <w:ind w:firstLine="0"/>
        <w:jc w:val="both"/>
        <w:rPr>
          <w:b w:val="0"/>
          <w:bCs/>
          <w:sz w:val="28"/>
          <w:szCs w:val="28"/>
        </w:rPr>
      </w:pPr>
    </w:p>
    <w:p w:rsidR="00243EB0" w:rsidRDefault="00243EB0" w:rsidP="00243EB0">
      <w:pPr>
        <w:rPr>
          <w:b/>
          <w:sz w:val="28"/>
        </w:rPr>
      </w:pPr>
    </w:p>
    <w:p w:rsidR="008830FD" w:rsidRDefault="008830FD"/>
    <w:sectPr w:rsidR="008830FD" w:rsidSect="00243EB0">
      <w:pgSz w:w="11906" w:h="17338"/>
      <w:pgMar w:top="567" w:right="11" w:bottom="1729" w:left="15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B0"/>
    <w:rsid w:val="001A6A61"/>
    <w:rsid w:val="00243EB0"/>
    <w:rsid w:val="003973FF"/>
    <w:rsid w:val="0088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0AA0D-5C08-40A8-8EF6-F81E3C38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3EB0"/>
    <w:pPr>
      <w:autoSpaceDE w:val="0"/>
      <w:autoSpaceDN w:val="0"/>
      <w:adjustRightInd w:val="0"/>
      <w:spacing w:after="0" w:line="240" w:lineRule="auto"/>
    </w:pPr>
    <w:rPr>
      <w:rFonts w:ascii="Cambria" w:hAnsi="Cambria" w:cs="Cambria"/>
      <w:color w:val="000000"/>
      <w:sz w:val="24"/>
      <w:szCs w:val="24"/>
    </w:rPr>
  </w:style>
  <w:style w:type="paragraph" w:styleId="a3">
    <w:name w:val="Title"/>
    <w:basedOn w:val="a"/>
    <w:link w:val="a4"/>
    <w:qFormat/>
    <w:rsid w:val="00243EB0"/>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243EB0"/>
    <w:rPr>
      <w:rFonts w:ascii="Times New Roman" w:eastAsia="Times New Roman" w:hAnsi="Times New Roman" w:cs="Times New Roman"/>
      <w:b/>
      <w:sz w:val="24"/>
      <w:szCs w:val="20"/>
      <w:lang w:eastAsia="ru-RU"/>
    </w:rPr>
  </w:style>
  <w:style w:type="paragraph" w:styleId="a5">
    <w:name w:val="Body Text Indent"/>
    <w:basedOn w:val="a"/>
    <w:link w:val="a6"/>
    <w:rsid w:val="00243EB0"/>
    <w:pPr>
      <w:spacing w:after="0" w:line="240" w:lineRule="auto"/>
      <w:ind w:firstLine="709"/>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243EB0"/>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2018-12-10T13:50:00Z</dcterms:created>
  <dcterms:modified xsi:type="dcterms:W3CDTF">2018-12-12T12:27:00Z</dcterms:modified>
</cp:coreProperties>
</file>